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18" w:rsidRPr="006E1CCB" w:rsidRDefault="000F1818" w:rsidP="0028789D">
      <w:pPr>
        <w:jc w:val="right"/>
        <w:rPr>
          <w:b/>
          <w:noProof/>
          <w:sz w:val="28"/>
          <w:szCs w:val="28"/>
        </w:rPr>
      </w:pPr>
    </w:p>
    <w:p w:rsidR="000F1818" w:rsidRDefault="000F1818" w:rsidP="0028789D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СОВЕТ ДЕПУТАТОВ</w:t>
      </w:r>
    </w:p>
    <w:p w:rsidR="00634AB9" w:rsidRDefault="000F1818" w:rsidP="00634AB9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МУНИЦИПАЛЬНОГО ОБРАЗОВАНИЯ</w:t>
      </w:r>
    </w:p>
    <w:p w:rsidR="00634AB9" w:rsidRDefault="000F1818" w:rsidP="00634AB9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 xml:space="preserve"> «</w:t>
      </w:r>
      <w:r w:rsidR="00634AB9">
        <w:rPr>
          <w:b/>
          <w:sz w:val="28"/>
          <w:szCs w:val="28"/>
        </w:rPr>
        <w:t>КОБРИНСКОЕ СЕЛЬСКОЕ ПОСЕЛЕНИЕ</w:t>
      </w:r>
      <w:r w:rsidRPr="006E1CCB">
        <w:rPr>
          <w:b/>
          <w:sz w:val="28"/>
          <w:szCs w:val="28"/>
        </w:rPr>
        <w:t>»</w:t>
      </w:r>
      <w:r w:rsidR="00634AB9">
        <w:rPr>
          <w:b/>
          <w:sz w:val="28"/>
          <w:szCs w:val="28"/>
        </w:rPr>
        <w:t xml:space="preserve"> </w:t>
      </w:r>
    </w:p>
    <w:p w:rsidR="00634AB9" w:rsidRDefault="00634AB9" w:rsidP="00634AB9">
      <w:pPr>
        <w:jc w:val="center"/>
        <w:rPr>
          <w:b/>
        </w:rPr>
      </w:pPr>
      <w:r w:rsidRPr="00A527E9">
        <w:rPr>
          <w:b/>
        </w:rPr>
        <w:t>ГАТЧИНСКОГО МУНИЦИПАЛЬНОГО РАЙОНА</w:t>
      </w:r>
    </w:p>
    <w:p w:rsidR="00634AB9" w:rsidRDefault="00634AB9" w:rsidP="00634AB9">
      <w:pPr>
        <w:jc w:val="center"/>
        <w:rPr>
          <w:b/>
        </w:rPr>
      </w:pPr>
      <w:r w:rsidRPr="00A527E9">
        <w:rPr>
          <w:b/>
        </w:rPr>
        <w:t xml:space="preserve"> ЛЕНИНГРАДСКОЙ ОБЛАСТИ</w:t>
      </w:r>
    </w:p>
    <w:p w:rsidR="000F1818" w:rsidRPr="006E1CCB" w:rsidRDefault="000F1818" w:rsidP="0028789D">
      <w:pPr>
        <w:jc w:val="center"/>
        <w:rPr>
          <w:b/>
          <w:sz w:val="28"/>
          <w:szCs w:val="28"/>
        </w:rPr>
      </w:pPr>
    </w:p>
    <w:p w:rsidR="000F1818" w:rsidRDefault="000F1818" w:rsidP="0028789D">
      <w:pPr>
        <w:jc w:val="center"/>
        <w:rPr>
          <w:b/>
          <w:sz w:val="28"/>
          <w:szCs w:val="28"/>
        </w:rPr>
      </w:pPr>
    </w:p>
    <w:p w:rsidR="000F1818" w:rsidRPr="006E1CCB" w:rsidRDefault="000F1818" w:rsidP="0028789D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649"/>
        <w:gridCol w:w="4637"/>
      </w:tblGrid>
      <w:tr w:rsidR="000F1818" w:rsidRPr="006E1CCB" w:rsidTr="00EC7A20">
        <w:tc>
          <w:tcPr>
            <w:tcW w:w="4785" w:type="dxa"/>
          </w:tcPr>
          <w:p w:rsidR="000F1818" w:rsidRPr="00483F83" w:rsidRDefault="000F1818" w:rsidP="00227EA5">
            <w:pPr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>«</w:t>
            </w:r>
            <w:r w:rsidR="00227EA5">
              <w:rPr>
                <w:sz w:val="28"/>
                <w:szCs w:val="28"/>
              </w:rPr>
              <w:t>25</w:t>
            </w:r>
            <w:r w:rsidRPr="00483F83">
              <w:rPr>
                <w:sz w:val="28"/>
                <w:szCs w:val="28"/>
              </w:rPr>
              <w:t>»</w:t>
            </w:r>
            <w:r w:rsidR="00227EA5">
              <w:rPr>
                <w:sz w:val="28"/>
                <w:szCs w:val="28"/>
              </w:rPr>
              <w:t xml:space="preserve"> июня </w:t>
            </w:r>
            <w:r w:rsidRPr="00483F83">
              <w:rPr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0F1818" w:rsidRPr="00483F83" w:rsidRDefault="000F1818" w:rsidP="00EC7A20">
            <w:pPr>
              <w:ind w:firstLine="426"/>
              <w:jc w:val="right"/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 xml:space="preserve">№ </w:t>
            </w:r>
            <w:r w:rsidR="00227EA5">
              <w:rPr>
                <w:sz w:val="28"/>
                <w:szCs w:val="28"/>
              </w:rPr>
              <w:t>25</w:t>
            </w:r>
          </w:p>
        </w:tc>
      </w:tr>
    </w:tbl>
    <w:p w:rsidR="000F1818" w:rsidRDefault="000F1818" w:rsidP="0028789D">
      <w:pPr>
        <w:ind w:firstLine="426"/>
        <w:rPr>
          <w:sz w:val="28"/>
          <w:szCs w:val="28"/>
        </w:rPr>
      </w:pPr>
    </w:p>
    <w:p w:rsidR="000F1818" w:rsidRPr="006E1CCB" w:rsidRDefault="000F1818" w:rsidP="0028789D">
      <w:pPr>
        <w:ind w:firstLine="4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36"/>
        <w:gridCol w:w="4550"/>
      </w:tblGrid>
      <w:tr w:rsidR="000F1818" w:rsidRPr="006E1CCB" w:rsidTr="00EC7A20">
        <w:tc>
          <w:tcPr>
            <w:tcW w:w="4841" w:type="dxa"/>
          </w:tcPr>
          <w:p w:rsidR="00634AB9" w:rsidRDefault="000F1818" w:rsidP="00EC7A20">
            <w:pPr>
              <w:rPr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</w:p>
          <w:p w:rsidR="00634AB9" w:rsidRDefault="00634AB9" w:rsidP="00EC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«Кобринское сельское поселение»</w:t>
            </w:r>
          </w:p>
          <w:p w:rsidR="000F1818" w:rsidRPr="00CA4533" w:rsidRDefault="00634AB9" w:rsidP="00EC7A2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муниципального района Ленинградской области </w:t>
            </w:r>
            <w:r w:rsidRPr="006E1CCB">
              <w:rPr>
                <w:sz w:val="28"/>
                <w:szCs w:val="28"/>
              </w:rPr>
              <w:t xml:space="preserve"> </w:t>
            </w:r>
          </w:p>
          <w:p w:rsidR="000F1818" w:rsidRDefault="000F1818" w:rsidP="00EC7A20">
            <w:pPr>
              <w:rPr>
                <w:sz w:val="28"/>
                <w:szCs w:val="28"/>
              </w:rPr>
            </w:pPr>
          </w:p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</w:tr>
    </w:tbl>
    <w:p w:rsidR="000F1818" w:rsidRPr="006E1CCB" w:rsidRDefault="000F1818" w:rsidP="0028789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>в соответствии с Уставом муниципального образования</w:t>
      </w:r>
      <w:r w:rsidR="00634AB9">
        <w:rPr>
          <w:sz w:val="28"/>
          <w:szCs w:val="28"/>
        </w:rPr>
        <w:t xml:space="preserve"> «Кобринское сельское поселение» Гатчинского муниципального района Ленинградской области</w:t>
      </w:r>
      <w:r w:rsidRPr="006E1CCB">
        <w:rPr>
          <w:sz w:val="28"/>
          <w:szCs w:val="28"/>
        </w:rPr>
        <w:t xml:space="preserve">, Совет депутатов муниципального образования </w:t>
      </w:r>
      <w:r w:rsidR="00634AB9">
        <w:rPr>
          <w:sz w:val="28"/>
          <w:szCs w:val="28"/>
        </w:rPr>
        <w:t xml:space="preserve">«Кобринское сельское поселение» Гатчинского муниципального района Ленинградской области </w:t>
      </w:r>
      <w:r w:rsidR="00634AB9" w:rsidRPr="006E1CCB">
        <w:rPr>
          <w:sz w:val="28"/>
          <w:szCs w:val="28"/>
        </w:rPr>
        <w:t xml:space="preserve"> </w:t>
      </w:r>
      <w:r w:rsidRPr="006E1CC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E1CCB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</w:p>
    <w:p w:rsidR="000F1818" w:rsidRPr="006E1CCB" w:rsidRDefault="000F1818" w:rsidP="0028789D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F1818" w:rsidRPr="006E1CCB" w:rsidRDefault="000F1818" w:rsidP="0028789D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 </w:t>
      </w:r>
      <w:r w:rsidR="00634AB9">
        <w:rPr>
          <w:sz w:val="28"/>
          <w:szCs w:val="28"/>
        </w:rPr>
        <w:t xml:space="preserve">«Кобринское сельское поселение» Гатчинского муниципального района Ленинградской области </w:t>
      </w:r>
      <w:r w:rsidRPr="006E1CCB">
        <w:rPr>
          <w:sz w:val="28"/>
          <w:szCs w:val="28"/>
        </w:rPr>
        <w:t xml:space="preserve"> (Приложение). </w:t>
      </w:r>
    </w:p>
    <w:p w:rsidR="000F1818" w:rsidRPr="006E1CCB" w:rsidRDefault="000F1818" w:rsidP="0028789D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>ому опубликованию в</w:t>
      </w:r>
      <w:r w:rsidR="00634AB9">
        <w:rPr>
          <w:sz w:val="28"/>
          <w:szCs w:val="28"/>
        </w:rPr>
        <w:t xml:space="preserve"> информационном бюллетене «Кобринский вестник» и размещению на официальном сайте муниципального образования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и вступает в силу после его официального опубликования.</w:t>
      </w:r>
    </w:p>
    <w:p w:rsidR="000F1818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0F1818" w:rsidRPr="0028789D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0F1818" w:rsidRDefault="000F1818" w:rsidP="0028789D">
      <w:pPr>
        <w:pStyle w:val="a8"/>
        <w:ind w:left="0"/>
        <w:rPr>
          <w:rFonts w:ascii="Times New Roman" w:hAnsi="Times New Roman"/>
          <w:i/>
          <w:sz w:val="22"/>
          <w:szCs w:val="22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634AB9">
        <w:rPr>
          <w:rFonts w:ascii="Times New Roman" w:hAnsi="Times New Roman"/>
          <w:sz w:val="28"/>
          <w:szCs w:val="28"/>
        </w:rPr>
        <w:t xml:space="preserve">                  </w:t>
      </w:r>
      <w:r w:rsidRPr="0028789D">
        <w:rPr>
          <w:rFonts w:ascii="Times New Roman" w:hAnsi="Times New Roman"/>
          <w:sz w:val="28"/>
          <w:szCs w:val="28"/>
        </w:rPr>
        <w:t xml:space="preserve">   </w:t>
      </w:r>
      <w:r w:rsidR="00634AB9">
        <w:rPr>
          <w:rFonts w:ascii="Times New Roman" w:hAnsi="Times New Roman"/>
          <w:sz w:val="28"/>
          <w:szCs w:val="28"/>
        </w:rPr>
        <w:t>Н.Л. Деминенко</w:t>
      </w:r>
    </w:p>
    <w:p w:rsidR="000F1818" w:rsidRPr="0028789D" w:rsidRDefault="000F1818" w:rsidP="0028789D">
      <w:pPr>
        <w:pStyle w:val="a8"/>
        <w:ind w:left="0"/>
        <w:rPr>
          <w:rFonts w:ascii="Times New Roman" w:hAnsi="Times New Roman"/>
          <w:i/>
          <w:sz w:val="28"/>
          <w:szCs w:val="28"/>
        </w:rPr>
        <w:sectPr w:rsidR="000F1818" w:rsidRPr="0028789D">
          <w:headerReference w:type="even" r:id="rId8"/>
          <w:headerReference w:type="default" r:id="rId9"/>
          <w:pgSz w:w="11906" w:h="16838"/>
          <w:pgMar w:top="1134" w:right="851" w:bottom="1134" w:left="1985" w:header="709" w:footer="709" w:gutter="0"/>
          <w:cols w:space="720"/>
        </w:sectPr>
      </w:pPr>
    </w:p>
    <w:p w:rsidR="000F1818" w:rsidRPr="00805151" w:rsidRDefault="000F1818" w:rsidP="00805151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lastRenderedPageBreak/>
        <w:t>УТВЕРЖДЕНО</w:t>
      </w:r>
    </w:p>
    <w:p w:rsidR="000F1818" w:rsidRPr="00805151" w:rsidRDefault="000F1818" w:rsidP="00805151">
      <w:pPr>
        <w:jc w:val="right"/>
        <w:rPr>
          <w:i/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0F1818" w:rsidRPr="00805151" w:rsidRDefault="000F1818" w:rsidP="00805151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t>от «___» ______ 20___ г. № ___</w:t>
      </w: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70D55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0F1818" w:rsidRDefault="000F1818" w:rsidP="0080515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>В МУНИЦИПАЛЬНОМ ОБРАЗОВАНИИ</w:t>
      </w:r>
      <w:r w:rsidRPr="00805151">
        <w:rPr>
          <w:i/>
          <w:iCs/>
          <w:sz w:val="28"/>
          <w:szCs w:val="28"/>
        </w:rPr>
        <w:t xml:space="preserve"> </w:t>
      </w:r>
    </w:p>
    <w:p w:rsidR="00634AB9" w:rsidRPr="00C41A34" w:rsidRDefault="00634AB9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A34">
        <w:rPr>
          <w:b/>
          <w:sz w:val="28"/>
          <w:szCs w:val="28"/>
        </w:rPr>
        <w:t>«КОБРИНСКОЕ СЕЛЬСКОЕ ПОСЕЛЕНИЕ»</w:t>
      </w:r>
    </w:p>
    <w:p w:rsidR="00634AB9" w:rsidRPr="00C41A34" w:rsidRDefault="00634AB9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A34">
        <w:rPr>
          <w:b/>
          <w:sz w:val="28"/>
          <w:szCs w:val="28"/>
        </w:rPr>
        <w:t xml:space="preserve"> ГАТЧИНСКОГО МУНИЦПАЛЬНОГО РАЙОНА</w:t>
      </w:r>
    </w:p>
    <w:p w:rsidR="00634AB9" w:rsidRPr="00C41A34" w:rsidRDefault="00634AB9" w:rsidP="008051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1A34">
        <w:rPr>
          <w:b/>
          <w:sz w:val="28"/>
          <w:szCs w:val="28"/>
        </w:rPr>
        <w:t xml:space="preserve"> ЛЕНИНГРАДСКОЙ ОБЛАСТИ</w:t>
      </w:r>
    </w:p>
    <w:p w:rsidR="000F1818" w:rsidRPr="0057305F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F1818" w:rsidRPr="0057305F" w:rsidRDefault="000F1818" w:rsidP="00805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>о собраниях граждан в муниципальном образовании</w:t>
      </w:r>
      <w:r w:rsidR="00634AB9">
        <w:rPr>
          <w:bCs/>
          <w:iCs/>
          <w:sz w:val="28"/>
          <w:szCs w:val="28"/>
          <w:lang w:eastAsia="en-US"/>
        </w:rPr>
        <w:t xml:space="preserve"> </w:t>
      </w:r>
      <w:r w:rsidR="00634AB9">
        <w:rPr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34AB9">
        <w:rPr>
          <w:sz w:val="28"/>
          <w:szCs w:val="28"/>
        </w:rPr>
        <w:t>далее – муниципальное образование</w:t>
      </w:r>
      <w:r>
        <w:rPr>
          <w:sz w:val="28"/>
          <w:szCs w:val="28"/>
        </w:rPr>
        <w:t xml:space="preserve">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0F1818" w:rsidRPr="005B6280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0F1818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445C9E" w:rsidRPr="003C1F97" w:rsidRDefault="00445C9E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Граждане, зарегистрированные на территории поселения, имеют право участвовать в собрании.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0F1818" w:rsidRDefault="000F1818" w:rsidP="00470EBE">
      <w:pPr>
        <w:autoSpaceDE w:val="0"/>
        <w:autoSpaceDN w:val="0"/>
        <w:adjustRightInd w:val="0"/>
        <w:rPr>
          <w:sz w:val="28"/>
          <w:szCs w:val="28"/>
        </w:rPr>
      </w:pPr>
    </w:p>
    <w:p w:rsidR="000F1818" w:rsidRDefault="000F1818" w:rsidP="0085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0F1818" w:rsidRDefault="000F1818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095F81" w:rsidRDefault="000F1818" w:rsidP="00D622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0F1818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A0E90" w:rsidRDefault="000F1818" w:rsidP="00D6223D">
      <w:pPr>
        <w:pStyle w:val="a8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0F1818" w:rsidRPr="000A0E90" w:rsidRDefault="000F1818" w:rsidP="00701A89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6CAE" w:rsidRDefault="000F1818" w:rsidP="000A6CAE">
      <w:pPr>
        <w:pStyle w:val="20"/>
        <w:numPr>
          <w:ilvl w:val="0"/>
          <w:numId w:val="5"/>
        </w:numPr>
        <w:shd w:val="clear" w:color="auto" w:fill="auto"/>
        <w:tabs>
          <w:tab w:val="left" w:pos="1599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0A6CAE">
        <w:rPr>
          <w:rFonts w:ascii="Times New Roman" w:hAnsi="Times New Roman"/>
        </w:rPr>
        <w:t>изготовление бюллетеней</w:t>
      </w:r>
      <w:r w:rsidR="000A6CAE" w:rsidRPr="000A6CAE">
        <w:rPr>
          <w:rFonts w:ascii="Times New Roman" w:hAnsi="Times New Roman"/>
        </w:rPr>
        <w:t>, если это предусмотрено форматом голосования</w:t>
      </w:r>
      <w:r w:rsidRPr="000A6CAE">
        <w:rPr>
          <w:rFonts w:ascii="Times New Roman" w:hAnsi="Times New Roman"/>
        </w:rPr>
        <w:t xml:space="preserve">; </w:t>
      </w:r>
    </w:p>
    <w:p w:rsidR="00634AB9" w:rsidRDefault="000F1818" w:rsidP="00634AB9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0F1818" w:rsidRPr="000A0E90" w:rsidRDefault="000F1818" w:rsidP="00634AB9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F1818" w:rsidRPr="000A0E9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F6561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Pr="000A0E90">
        <w:rPr>
          <w:sz w:val="28"/>
          <w:szCs w:val="28"/>
        </w:rPr>
        <w:t xml:space="preserve">или иное лицо, </w:t>
      </w:r>
      <w:r w:rsidR="00634AB9">
        <w:rPr>
          <w:sz w:val="28"/>
          <w:szCs w:val="28"/>
        </w:rPr>
        <w:t>избранное</w:t>
      </w:r>
      <w:r w:rsidRPr="000A0E90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0F1818" w:rsidRPr="00F65610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0F1818" w:rsidRPr="00750273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750273" w:rsidRDefault="000F1818" w:rsidP="00AE7606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0F1818" w:rsidRPr="00186753" w:rsidRDefault="000F1818" w:rsidP="00186753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1818" w:rsidRPr="00F860F9" w:rsidRDefault="000F1818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0F1818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0F1818" w:rsidRPr="00114D19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</w:t>
      </w:r>
      <w:r w:rsidR="000A6CAE">
        <w:rPr>
          <w:rFonts w:ascii="Times New Roman" w:hAnsi="Times New Roman"/>
          <w:color w:val="000000"/>
          <w:sz w:val="28"/>
          <w:szCs w:val="28"/>
        </w:rPr>
        <w:t xml:space="preserve">более 50%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0F1818" w:rsidRDefault="000F1818" w:rsidP="00095F81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0F1818" w:rsidRDefault="000F1818" w:rsidP="00095F81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F1818" w:rsidRPr="00095F81" w:rsidRDefault="000F1818" w:rsidP="00095F81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</w:t>
      </w:r>
      <w:r w:rsidRPr="00057C22">
        <w:rPr>
          <w:sz w:val="28"/>
          <w:szCs w:val="28"/>
        </w:rPr>
        <w:lastRenderedPageBreak/>
        <w:t>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057C22" w:rsidRDefault="000F1818" w:rsidP="008E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634AB9" w:rsidRDefault="00634AB9" w:rsidP="009F4760">
      <w:pPr>
        <w:rPr>
          <w:szCs w:val="28"/>
        </w:rPr>
      </w:pP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lastRenderedPageBreak/>
        <w:t xml:space="preserve">    </w:t>
      </w:r>
      <w:r w:rsidRPr="00032858">
        <w:rPr>
          <w:sz w:val="28"/>
          <w:szCs w:val="28"/>
        </w:rPr>
        <w:t>Приложение  № 1</w:t>
      </w: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0F1818" w:rsidRPr="00032858" w:rsidRDefault="000F1818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0F1818" w:rsidRPr="00032858" w:rsidRDefault="000F1818" w:rsidP="009F0ABB">
      <w:pPr>
        <w:ind w:firstLine="709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F1818" w:rsidRPr="00032858" w:rsidRDefault="000F1818" w:rsidP="009F0ABB">
      <w:pPr>
        <w:ind w:firstLine="709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0F1818" w:rsidRPr="00032858" w:rsidRDefault="000F1818" w:rsidP="009F0ABB">
      <w:pPr>
        <w:ind w:firstLine="709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F1818" w:rsidRPr="00032858" w:rsidRDefault="000F1818" w:rsidP="009F0ABB">
      <w:pPr>
        <w:ind w:firstLine="709"/>
        <w:jc w:val="both"/>
        <w:rPr>
          <w:color w:val="000000"/>
          <w:sz w:val="28"/>
          <w:szCs w:val="28"/>
        </w:rPr>
      </w:pPr>
    </w:p>
    <w:p w:rsidR="000F1818" w:rsidRPr="00032858" w:rsidRDefault="000F1818" w:rsidP="009F0ABB">
      <w:pPr>
        <w:ind w:firstLine="709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032858" w:rsidRDefault="000F1818" w:rsidP="009F0ABB">
      <w:pPr>
        <w:ind w:firstLine="709"/>
        <w:jc w:val="both"/>
        <w:rPr>
          <w:sz w:val="28"/>
          <w:szCs w:val="28"/>
        </w:rPr>
      </w:pPr>
    </w:p>
    <w:p w:rsidR="000F1818" w:rsidRPr="00032858" w:rsidRDefault="000F1818" w:rsidP="009F0ABB">
      <w:pPr>
        <w:ind w:firstLine="709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r w:rsidR="00FD44FF" w:rsidRPr="00032858">
        <w:rPr>
          <w:sz w:val="28"/>
          <w:szCs w:val="28"/>
        </w:rPr>
        <w:t>бюллетенем,</w:t>
      </w:r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0F1818" w:rsidRPr="00116521" w:rsidRDefault="000F1818" w:rsidP="009F4760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1"/>
        <w:gridCol w:w="2960"/>
        <w:gridCol w:w="2410"/>
        <w:gridCol w:w="2835"/>
      </w:tblGrid>
      <w:tr w:rsidR="000F1818" w:rsidRPr="00116521" w:rsidTr="00634AB9">
        <w:trPr>
          <w:cantSplit/>
          <w:trHeight w:val="244"/>
        </w:trPr>
        <w:tc>
          <w:tcPr>
            <w:tcW w:w="11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F1818" w:rsidRPr="00116521" w:rsidTr="00634AB9">
        <w:trPr>
          <w:cantSplit/>
          <w:trHeight w:val="386"/>
        </w:trPr>
        <w:tc>
          <w:tcPr>
            <w:tcW w:w="11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F1818" w:rsidRPr="00116521" w:rsidTr="00634AB9"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0F1818" w:rsidRDefault="000F1818" w:rsidP="009F4760">
      <w:pPr>
        <w:rPr>
          <w:szCs w:val="28"/>
        </w:rPr>
      </w:pPr>
    </w:p>
    <w:sectPr w:rsidR="000F1818" w:rsidSect="000F24A8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18" w:rsidRDefault="000F1818" w:rsidP="00CD2CB4">
      <w:r>
        <w:separator/>
      </w:r>
    </w:p>
  </w:endnote>
  <w:endnote w:type="continuationSeparator" w:id="0">
    <w:p w:rsidR="000F1818" w:rsidRDefault="000F1818" w:rsidP="00C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18" w:rsidRDefault="000F1818" w:rsidP="00CD2CB4">
      <w:r>
        <w:separator/>
      </w:r>
    </w:p>
  </w:footnote>
  <w:footnote w:type="continuationSeparator" w:id="0">
    <w:p w:rsidR="000F1818" w:rsidRDefault="000F1818" w:rsidP="00CD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670DCA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18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0C63E9" w:rsidP="000C63E9">
    <w:pPr>
      <w:pStyle w:val="ac"/>
      <w:tabs>
        <w:tab w:val="clear" w:pos="4677"/>
        <w:tab w:val="clear" w:pos="9355"/>
        <w:tab w:val="left" w:pos="6463"/>
      </w:tabs>
    </w:pPr>
    <w:r>
      <w:t xml:space="preserve">                                          </w:t>
    </w:r>
    <w:r w:rsidR="00517462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69E0"/>
    <w:multiLevelType w:val="multilevel"/>
    <w:tmpl w:val="2906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25490DF1"/>
    <w:multiLevelType w:val="hybridMultilevel"/>
    <w:tmpl w:val="7444D4A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B4"/>
    <w:rsid w:val="00005865"/>
    <w:rsid w:val="00032858"/>
    <w:rsid w:val="00041C1F"/>
    <w:rsid w:val="00053581"/>
    <w:rsid w:val="00057C22"/>
    <w:rsid w:val="00063D68"/>
    <w:rsid w:val="00095E85"/>
    <w:rsid w:val="00095F81"/>
    <w:rsid w:val="000A0E90"/>
    <w:rsid w:val="000A6CAE"/>
    <w:rsid w:val="000C63E9"/>
    <w:rsid w:val="000F1818"/>
    <w:rsid w:val="000F24A8"/>
    <w:rsid w:val="00112B95"/>
    <w:rsid w:val="00114D19"/>
    <w:rsid w:val="00116521"/>
    <w:rsid w:val="00144E4E"/>
    <w:rsid w:val="001571FD"/>
    <w:rsid w:val="00170361"/>
    <w:rsid w:val="001806E1"/>
    <w:rsid w:val="0018397F"/>
    <w:rsid w:val="00186753"/>
    <w:rsid w:val="001927B3"/>
    <w:rsid w:val="00196B82"/>
    <w:rsid w:val="001A5C9C"/>
    <w:rsid w:val="001C072B"/>
    <w:rsid w:val="002028DF"/>
    <w:rsid w:val="00227EA5"/>
    <w:rsid w:val="00232A60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26C74"/>
    <w:rsid w:val="00326EE8"/>
    <w:rsid w:val="003A2CA4"/>
    <w:rsid w:val="003C1F97"/>
    <w:rsid w:val="003D015D"/>
    <w:rsid w:val="003D6665"/>
    <w:rsid w:val="003E7424"/>
    <w:rsid w:val="004331DD"/>
    <w:rsid w:val="0043573D"/>
    <w:rsid w:val="00445C9E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17462"/>
    <w:rsid w:val="00554004"/>
    <w:rsid w:val="00562126"/>
    <w:rsid w:val="00563877"/>
    <w:rsid w:val="0056453D"/>
    <w:rsid w:val="0057305F"/>
    <w:rsid w:val="005A7958"/>
    <w:rsid w:val="005B6280"/>
    <w:rsid w:val="005E2747"/>
    <w:rsid w:val="0060739B"/>
    <w:rsid w:val="00622360"/>
    <w:rsid w:val="006253EE"/>
    <w:rsid w:val="0063091B"/>
    <w:rsid w:val="00631662"/>
    <w:rsid w:val="00634AB9"/>
    <w:rsid w:val="00663924"/>
    <w:rsid w:val="00670DCA"/>
    <w:rsid w:val="00692C64"/>
    <w:rsid w:val="006E1CCB"/>
    <w:rsid w:val="00701A89"/>
    <w:rsid w:val="00710148"/>
    <w:rsid w:val="00750273"/>
    <w:rsid w:val="00783F49"/>
    <w:rsid w:val="007850F2"/>
    <w:rsid w:val="007857E6"/>
    <w:rsid w:val="00793413"/>
    <w:rsid w:val="007D5820"/>
    <w:rsid w:val="007E1EA3"/>
    <w:rsid w:val="00805151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E7E42"/>
    <w:rsid w:val="00905123"/>
    <w:rsid w:val="00931712"/>
    <w:rsid w:val="00934D4E"/>
    <w:rsid w:val="009542BF"/>
    <w:rsid w:val="00982AF6"/>
    <w:rsid w:val="00997A5F"/>
    <w:rsid w:val="009C1F81"/>
    <w:rsid w:val="009E123E"/>
    <w:rsid w:val="009F0ABB"/>
    <w:rsid w:val="009F4760"/>
    <w:rsid w:val="009F66B5"/>
    <w:rsid w:val="00A23F79"/>
    <w:rsid w:val="00A54B6B"/>
    <w:rsid w:val="00A95375"/>
    <w:rsid w:val="00AE7606"/>
    <w:rsid w:val="00B238F4"/>
    <w:rsid w:val="00B245DE"/>
    <w:rsid w:val="00B24C99"/>
    <w:rsid w:val="00B847D7"/>
    <w:rsid w:val="00B90D98"/>
    <w:rsid w:val="00BC658E"/>
    <w:rsid w:val="00BE561F"/>
    <w:rsid w:val="00C04EDE"/>
    <w:rsid w:val="00C160A0"/>
    <w:rsid w:val="00C41A34"/>
    <w:rsid w:val="00C65591"/>
    <w:rsid w:val="00C667F2"/>
    <w:rsid w:val="00C727FC"/>
    <w:rsid w:val="00C90C0E"/>
    <w:rsid w:val="00CA4533"/>
    <w:rsid w:val="00CC6E23"/>
    <w:rsid w:val="00CD2CB4"/>
    <w:rsid w:val="00CF50ED"/>
    <w:rsid w:val="00D4077A"/>
    <w:rsid w:val="00D5363D"/>
    <w:rsid w:val="00D56F09"/>
    <w:rsid w:val="00D6223D"/>
    <w:rsid w:val="00D71703"/>
    <w:rsid w:val="00D76C9C"/>
    <w:rsid w:val="00D8015C"/>
    <w:rsid w:val="00D853E3"/>
    <w:rsid w:val="00D95D9D"/>
    <w:rsid w:val="00E106A8"/>
    <w:rsid w:val="00E27C63"/>
    <w:rsid w:val="00E846F2"/>
    <w:rsid w:val="00E95465"/>
    <w:rsid w:val="00EA5413"/>
    <w:rsid w:val="00EA5639"/>
    <w:rsid w:val="00EC7A20"/>
    <w:rsid w:val="00ED0DDD"/>
    <w:rsid w:val="00EF0B2E"/>
    <w:rsid w:val="00EF4AA4"/>
    <w:rsid w:val="00F05140"/>
    <w:rsid w:val="00F2753B"/>
    <w:rsid w:val="00F473C4"/>
    <w:rsid w:val="00F479AD"/>
    <w:rsid w:val="00F65610"/>
    <w:rsid w:val="00F67A53"/>
    <w:rsid w:val="00F72B61"/>
    <w:rsid w:val="00F73FA6"/>
    <w:rsid w:val="00F860F9"/>
    <w:rsid w:val="00FC5F58"/>
    <w:rsid w:val="00FD3B08"/>
    <w:rsid w:val="00F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b/>
      <w:bCs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A6C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CAE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164D-E3A4-45AC-8A8F-46804539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1029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Камильевна Мерцалова</dc:creator>
  <cp:keywords/>
  <dc:description/>
  <cp:lastModifiedBy>Быстрова И. В.</cp:lastModifiedBy>
  <cp:revision>12</cp:revision>
  <cp:lastPrinted>2020-06-26T08:08:00Z</cp:lastPrinted>
  <dcterms:created xsi:type="dcterms:W3CDTF">2020-04-13T12:14:00Z</dcterms:created>
  <dcterms:modified xsi:type="dcterms:W3CDTF">2020-06-26T08:08:00Z</dcterms:modified>
</cp:coreProperties>
</file>