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F0443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января 2023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4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F0443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</w:t>
            </w:r>
            <w:r w:rsidR="00F04436">
              <w:rPr>
                <w:rFonts w:ascii="Times New Roman" w:hAnsi="Times New Roman"/>
                <w:sz w:val="28"/>
                <w:szCs w:val="28"/>
              </w:rPr>
              <w:t>переулку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16BC4">
              <w:rPr>
                <w:rFonts w:ascii="Times New Roman" w:hAnsi="Times New Roman"/>
                <w:sz w:val="28"/>
                <w:szCs w:val="28"/>
              </w:rPr>
              <w:t>посёлке Высокоключевой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04436">
        <w:rPr>
          <w:rFonts w:ascii="Times New Roman" w:hAnsi="Times New Roman"/>
          <w:sz w:val="28"/>
          <w:szCs w:val="28"/>
        </w:rPr>
        <w:t>переулку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04436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Ленинградская область, Гатчинский муниципальный район, Кобринское 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F04436">
        <w:rPr>
          <w:rFonts w:ascii="Times New Roman" w:hAnsi="Times New Roman"/>
          <w:sz w:val="28"/>
          <w:szCs w:val="28"/>
        </w:rPr>
        <w:t>Виноградный переулок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F04436">
        <w:rPr>
          <w:rFonts w:ascii="Times New Roman" w:hAnsi="Times New Roman"/>
          <w:sz w:val="28"/>
          <w:szCs w:val="28"/>
        </w:rPr>
        <w:t>Виноградный переулок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F04436" w:rsidP="00793010">
            <w:pPr>
              <w:jc w:val="both"/>
            </w:pPr>
            <w:r>
              <w:lastRenderedPageBreak/>
              <w:t xml:space="preserve">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F04436">
                    <w:rPr>
                      <w:rFonts w:ascii="Times New Roman" w:hAnsi="Times New Roman"/>
                      <w:sz w:val="24"/>
                      <w:szCs w:val="24"/>
                    </w:rPr>
                    <w:t>10.01.2023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04436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04436">
        <w:rPr>
          <w:rFonts w:ascii="Times New Roman" w:hAnsi="Times New Roman"/>
          <w:b/>
          <w:sz w:val="28"/>
          <w:szCs w:val="28"/>
        </w:rPr>
        <w:t>–</w:t>
      </w:r>
      <w:r w:rsidR="000E3D14" w:rsidRPr="00F04436">
        <w:rPr>
          <w:rFonts w:ascii="Times New Roman" w:hAnsi="Times New Roman"/>
          <w:b/>
          <w:sz w:val="28"/>
          <w:szCs w:val="28"/>
        </w:rPr>
        <w:t xml:space="preserve"> </w:t>
      </w:r>
      <w:r w:rsidRPr="00F04436">
        <w:rPr>
          <w:rFonts w:ascii="Times New Roman" w:hAnsi="Times New Roman"/>
          <w:b/>
          <w:sz w:val="28"/>
          <w:szCs w:val="28"/>
        </w:rPr>
        <w:t>«</w:t>
      </w:r>
      <w:r w:rsidR="00F04436" w:rsidRPr="00F04436">
        <w:rPr>
          <w:rFonts w:ascii="Times New Roman" w:hAnsi="Times New Roman"/>
          <w:b/>
          <w:sz w:val="28"/>
          <w:szCs w:val="28"/>
        </w:rPr>
        <w:t>Виноградный переулок</w:t>
      </w:r>
      <w:r w:rsidRPr="00F04436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F04436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29325" cy="70905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88" cy="709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1C" w:rsidRDefault="00F17B1C" w:rsidP="0010068B">
      <w:pPr>
        <w:spacing w:after="0" w:line="240" w:lineRule="auto"/>
      </w:pPr>
      <w:r>
        <w:separator/>
      </w:r>
    </w:p>
  </w:endnote>
  <w:endnote w:type="continuationSeparator" w:id="0">
    <w:p w:rsidR="00F17B1C" w:rsidRDefault="00F17B1C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1C" w:rsidRDefault="00F17B1C" w:rsidP="0010068B">
      <w:pPr>
        <w:spacing w:after="0" w:line="240" w:lineRule="auto"/>
      </w:pPr>
      <w:r>
        <w:separator/>
      </w:r>
    </w:p>
  </w:footnote>
  <w:footnote w:type="continuationSeparator" w:id="0">
    <w:p w:rsidR="00F17B1C" w:rsidRDefault="00F17B1C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964AC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04436"/>
    <w:rsid w:val="00F1169D"/>
    <w:rsid w:val="00F122A2"/>
    <w:rsid w:val="00F16302"/>
    <w:rsid w:val="00F17B1C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4A27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3A84-DC49-4B22-9C3F-0E202A8B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2023-01-12T14:13:00Z</cp:lastPrinted>
  <dcterms:created xsi:type="dcterms:W3CDTF">2023-01-12T14:14:00Z</dcterms:created>
  <dcterms:modified xsi:type="dcterms:W3CDTF">2023-01-12T14:14:00Z</dcterms:modified>
</cp:coreProperties>
</file>