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24B" w14:textId="77777777" w:rsidR="006B2FC4" w:rsidRDefault="006B2FC4" w:rsidP="006B2FC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F22C333" wp14:editId="23A77776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EE0A4F" w14:textId="77777777" w:rsidR="006B2FC4" w:rsidRDefault="006B2FC4" w:rsidP="006B2FC4">
      <w:pPr>
        <w:jc w:val="center"/>
      </w:pPr>
    </w:p>
    <w:p w14:paraId="650E41FA" w14:textId="77777777" w:rsidR="006B2FC4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20B1BE9" w14:textId="77777777" w:rsidR="00480F6F" w:rsidRDefault="00480F6F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B13144" w14:textId="77777777" w:rsidR="00480F6F" w:rsidRDefault="00480F6F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060662" w14:textId="0F3AA3F9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552FD363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14:paraId="23F8840D" w14:textId="7D2477EF" w:rsidR="005555D8" w:rsidRPr="00DD3FA2" w:rsidRDefault="006B2FC4" w:rsidP="005555D8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КОБРИНСК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14:paraId="31A14AD1" w14:textId="77777777" w:rsidR="006B2FC4" w:rsidRPr="00DD3FA2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14:paraId="13BFF471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14:paraId="46115596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14:paraId="220D40B9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78BBE4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14:paraId="3FCD0CFE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591"/>
        <w:gridCol w:w="1399"/>
        <w:gridCol w:w="3331"/>
        <w:gridCol w:w="804"/>
      </w:tblGrid>
      <w:tr w:rsidR="006B2FC4" w:rsidRPr="00DD3FA2" w14:paraId="5684E45D" w14:textId="77777777" w:rsidTr="00733C79">
        <w:trPr>
          <w:gridBefore w:val="1"/>
          <w:wBefore w:w="250" w:type="dxa"/>
          <w:trHeight w:val="431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784D28" w14:textId="75AD945F" w:rsidR="006B2FC4" w:rsidRPr="00DD3FA2" w:rsidRDefault="006B2FC4" w:rsidP="00B57D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5539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30.03.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5539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CC0C" w14:textId="423ECD2D" w:rsidR="006B2FC4" w:rsidRPr="00DD3FA2" w:rsidRDefault="00C60868" w:rsidP="00B57D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6B2FC4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5539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B2FC4" w:rsidRPr="006E1CCB" w14:paraId="26854FCD" w14:textId="77777777" w:rsidTr="00733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4" w:type="dxa"/>
        </w:trPr>
        <w:tc>
          <w:tcPr>
            <w:tcW w:w="4841" w:type="dxa"/>
            <w:gridSpan w:val="2"/>
            <w:shd w:val="clear" w:color="auto" w:fill="auto"/>
          </w:tcPr>
          <w:p w14:paraId="4339B54D" w14:textId="5935EF22" w:rsidR="006B2FC4" w:rsidRPr="00DD3FA2" w:rsidRDefault="006B2FC4" w:rsidP="00BB14B1">
            <w:pPr>
              <w:ind w:firstLine="0"/>
              <w:rPr>
                <w:rFonts w:ascii="Times New Roman" w:hAnsi="Times New Roman"/>
                <w:i/>
              </w:rPr>
            </w:pPr>
            <w:r w:rsidRPr="00DD3FA2">
              <w:rPr>
                <w:rFonts w:ascii="Times New Roman" w:hAnsi="Times New Roman"/>
              </w:rPr>
              <w:t>О</w:t>
            </w:r>
            <w:r w:rsidR="00B57D77">
              <w:rPr>
                <w:rFonts w:ascii="Times New Roman" w:hAnsi="Times New Roman"/>
              </w:rPr>
              <w:t xml:space="preserve"> продлении полномочий</w:t>
            </w:r>
            <w:r w:rsidR="00C43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рабочей группы </w:t>
            </w:r>
            <w:r w:rsidR="00C43F63">
              <w:rPr>
                <w:rFonts w:ascii="Times New Roman" w:hAnsi="Times New Roman"/>
              </w:rPr>
              <w:t xml:space="preserve">по учету лесов в границах населенных пунктов </w:t>
            </w:r>
            <w:r w:rsidRPr="00DD3FA2">
              <w:rPr>
                <w:rFonts w:ascii="Times New Roman" w:hAnsi="Times New Roman"/>
              </w:rPr>
              <w:t>муниципального образования Кобринское сельское поселение Гатчинского муниципального района Ленинградской области</w:t>
            </w:r>
          </w:p>
          <w:p w14:paraId="17ED2BEF" w14:textId="77777777"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00BB24F4" w14:textId="77777777"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6F0412" w14:textId="27DF790F" w:rsidR="006E077B" w:rsidRPr="005555D8" w:rsidRDefault="00BB14B1" w:rsidP="005555D8">
      <w:pPr>
        <w:ind w:firstLine="709"/>
        <w:rPr>
          <w:rFonts w:ascii="Times New Roman" w:hAnsi="Times New Roman"/>
          <w:bCs/>
          <w:sz w:val="28"/>
          <w:szCs w:val="28"/>
        </w:rPr>
      </w:pPr>
      <w:r w:rsidRPr="00BB14B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Лесным кодексом Российской Федерации</w:t>
      </w:r>
      <w:r w:rsidR="006E077B">
        <w:rPr>
          <w:rFonts w:ascii="Times New Roman" w:hAnsi="Times New Roman"/>
          <w:sz w:val="28"/>
          <w:szCs w:val="28"/>
        </w:rPr>
        <w:t>,</w:t>
      </w:r>
      <w:r w:rsidRPr="00BB1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BB14B1">
        <w:rPr>
          <w:rFonts w:ascii="Times New Roman" w:hAnsi="Times New Roman"/>
          <w:sz w:val="28"/>
          <w:szCs w:val="28"/>
        </w:rPr>
        <w:t>Уставом муниципального образования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Регламентом Совета депутатов</w:t>
      </w:r>
      <w:r w:rsidRPr="00BB14B1">
        <w:rPr>
          <w:rFonts w:ascii="Times New Roman" w:hAnsi="Times New Roman"/>
          <w:sz w:val="28"/>
          <w:szCs w:val="28"/>
        </w:rPr>
        <w:t xml:space="preserve"> </w:t>
      </w:r>
      <w:r w:rsidR="006E077B">
        <w:rPr>
          <w:rFonts w:ascii="Times New Roman" w:hAnsi="Times New Roman"/>
          <w:sz w:val="28"/>
          <w:szCs w:val="28"/>
        </w:rPr>
        <w:t>МО</w:t>
      </w:r>
      <w:r w:rsidRPr="00BB14B1">
        <w:rPr>
          <w:rFonts w:ascii="Times New Roman" w:hAnsi="Times New Roman"/>
          <w:sz w:val="28"/>
          <w:szCs w:val="28"/>
        </w:rPr>
        <w:t xml:space="preserve">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="006E077B">
        <w:rPr>
          <w:rFonts w:ascii="Times New Roman" w:hAnsi="Times New Roman"/>
          <w:sz w:val="28"/>
          <w:szCs w:val="28"/>
        </w:rPr>
        <w:t xml:space="preserve">, </w:t>
      </w:r>
      <w:r w:rsidR="00E96596">
        <w:rPr>
          <w:rFonts w:ascii="Times New Roman" w:hAnsi="Times New Roman"/>
          <w:sz w:val="28"/>
          <w:szCs w:val="28"/>
        </w:rPr>
        <w:t>заслушав информацию председателя рабочей группы по учету лесов в границах населенных пунктов</w:t>
      </w:r>
      <w:r w:rsidR="00E96596" w:rsidRPr="00E67EA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96596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96596">
        <w:rPr>
          <w:rFonts w:ascii="Times New Roman" w:hAnsi="Times New Roman"/>
          <w:sz w:val="28"/>
          <w:szCs w:val="28"/>
        </w:rPr>
        <w:t>е, не входящих в Государственный лесной фонд, Ю.В. Ильичева,</w:t>
      </w:r>
      <w:r w:rsidR="005555D8">
        <w:rPr>
          <w:rFonts w:ascii="Times New Roman" w:hAnsi="Times New Roman"/>
          <w:sz w:val="28"/>
          <w:szCs w:val="28"/>
        </w:rPr>
        <w:t xml:space="preserve"> </w:t>
      </w:r>
      <w:r w:rsidRPr="005555D8">
        <w:rPr>
          <w:rFonts w:ascii="Times New Roman" w:hAnsi="Times New Roman"/>
          <w:bCs/>
          <w:sz w:val="28"/>
          <w:szCs w:val="28"/>
        </w:rPr>
        <w:t>Совет депутатов</w:t>
      </w:r>
      <w:r w:rsidR="006E077B" w:rsidRPr="005555D8">
        <w:rPr>
          <w:rFonts w:ascii="Times New Roman" w:hAnsi="Times New Roman"/>
          <w:bCs/>
          <w:color w:val="000000"/>
          <w:sz w:val="28"/>
        </w:rPr>
        <w:t xml:space="preserve"> </w:t>
      </w:r>
      <w:r w:rsidR="005555D8" w:rsidRPr="005555D8">
        <w:rPr>
          <w:rFonts w:ascii="Times New Roman" w:hAnsi="Times New Roman"/>
          <w:bCs/>
          <w:color w:val="000000"/>
          <w:sz w:val="28"/>
        </w:rPr>
        <w:t>Кобринского сельского поселения</w:t>
      </w:r>
    </w:p>
    <w:p w14:paraId="5FFBD9CA" w14:textId="77777777" w:rsidR="00BB14B1" w:rsidRDefault="00BB14B1" w:rsidP="00BB14B1">
      <w:pPr>
        <w:rPr>
          <w:rFonts w:ascii="Times New Roman" w:hAnsi="Times New Roman"/>
          <w:sz w:val="28"/>
          <w:szCs w:val="28"/>
        </w:rPr>
      </w:pPr>
    </w:p>
    <w:p w14:paraId="5BDEFD83" w14:textId="77777777" w:rsidR="00BB14B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14B07058" w14:textId="77777777" w:rsidR="006E077B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4661DB" w14:textId="2801696B" w:rsidR="00B80D2D" w:rsidRDefault="00553950" w:rsidP="00E9659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6596">
        <w:rPr>
          <w:rFonts w:ascii="Times New Roman" w:hAnsi="Times New Roman"/>
          <w:sz w:val="28"/>
          <w:szCs w:val="28"/>
        </w:rPr>
        <w:t xml:space="preserve">. </w:t>
      </w:r>
      <w:r w:rsidR="00B57D77" w:rsidRPr="00E67EA9">
        <w:rPr>
          <w:rFonts w:ascii="Times New Roman" w:hAnsi="Times New Roman"/>
          <w:sz w:val="28"/>
          <w:szCs w:val="28"/>
        </w:rPr>
        <w:t xml:space="preserve">Продлить полномочия </w:t>
      </w:r>
      <w:r w:rsidR="00B80D2D" w:rsidRPr="00E67EA9">
        <w:rPr>
          <w:rFonts w:ascii="Times New Roman" w:hAnsi="Times New Roman"/>
          <w:sz w:val="28"/>
          <w:szCs w:val="28"/>
        </w:rPr>
        <w:t>рабоч</w:t>
      </w:r>
      <w:r w:rsidR="00B57D77" w:rsidRPr="00E67EA9">
        <w:rPr>
          <w:rFonts w:ascii="Times New Roman" w:hAnsi="Times New Roman"/>
          <w:sz w:val="28"/>
          <w:szCs w:val="28"/>
        </w:rPr>
        <w:t>ей</w:t>
      </w:r>
      <w:r w:rsidR="00B80D2D" w:rsidRPr="00E67EA9">
        <w:rPr>
          <w:rFonts w:ascii="Times New Roman" w:hAnsi="Times New Roman"/>
          <w:sz w:val="28"/>
          <w:szCs w:val="28"/>
        </w:rPr>
        <w:t xml:space="preserve"> групп</w:t>
      </w:r>
      <w:r w:rsidR="00B57D77" w:rsidRPr="00E67EA9">
        <w:rPr>
          <w:rFonts w:ascii="Times New Roman" w:hAnsi="Times New Roman"/>
          <w:sz w:val="28"/>
          <w:szCs w:val="28"/>
        </w:rPr>
        <w:t>ы по</w:t>
      </w:r>
      <w:r w:rsidR="00757800" w:rsidRPr="00E67EA9">
        <w:rPr>
          <w:rFonts w:ascii="Times New Roman" w:hAnsi="Times New Roman"/>
          <w:sz w:val="28"/>
          <w:szCs w:val="28"/>
        </w:rPr>
        <w:t xml:space="preserve"> </w:t>
      </w:r>
      <w:r w:rsidR="00E46A25" w:rsidRPr="00E67EA9">
        <w:rPr>
          <w:rFonts w:ascii="Times New Roman" w:hAnsi="Times New Roman"/>
          <w:sz w:val="28"/>
          <w:szCs w:val="28"/>
        </w:rPr>
        <w:t>учет</w:t>
      </w:r>
      <w:r w:rsidR="00B57D77" w:rsidRPr="00E67EA9">
        <w:rPr>
          <w:rFonts w:ascii="Times New Roman" w:hAnsi="Times New Roman"/>
          <w:sz w:val="28"/>
          <w:szCs w:val="28"/>
        </w:rPr>
        <w:t>у</w:t>
      </w:r>
      <w:r w:rsidR="00E46A25" w:rsidRPr="00E67EA9">
        <w:rPr>
          <w:rFonts w:ascii="Times New Roman" w:hAnsi="Times New Roman"/>
          <w:sz w:val="28"/>
          <w:szCs w:val="28"/>
        </w:rPr>
        <w:t xml:space="preserve"> лесов в границах населенных пунктов муниципального образования</w:t>
      </w:r>
      <w:r w:rsidR="00E46A25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46A25">
        <w:rPr>
          <w:rFonts w:ascii="Times New Roman" w:hAnsi="Times New Roman"/>
          <w:sz w:val="28"/>
          <w:szCs w:val="28"/>
        </w:rPr>
        <w:t>е, не входящих в Государственный лесной фонд</w:t>
      </w:r>
      <w:r w:rsidR="00B57D77">
        <w:rPr>
          <w:rFonts w:ascii="Times New Roman" w:hAnsi="Times New Roman"/>
          <w:sz w:val="28"/>
          <w:szCs w:val="28"/>
        </w:rPr>
        <w:t xml:space="preserve">, на период до </w:t>
      </w:r>
      <w:r w:rsidR="004625BA">
        <w:rPr>
          <w:rFonts w:ascii="Times New Roman" w:hAnsi="Times New Roman"/>
          <w:sz w:val="28"/>
          <w:szCs w:val="28"/>
        </w:rPr>
        <w:t>29</w:t>
      </w:r>
      <w:r w:rsidR="00480F6F">
        <w:rPr>
          <w:rFonts w:ascii="Times New Roman" w:hAnsi="Times New Roman"/>
          <w:sz w:val="28"/>
          <w:szCs w:val="28"/>
        </w:rPr>
        <w:t xml:space="preserve"> </w:t>
      </w:r>
      <w:r w:rsidR="004625BA">
        <w:rPr>
          <w:rFonts w:ascii="Times New Roman" w:hAnsi="Times New Roman"/>
          <w:sz w:val="28"/>
          <w:szCs w:val="28"/>
        </w:rPr>
        <w:t xml:space="preserve">июня </w:t>
      </w:r>
      <w:r w:rsidR="00B57D77">
        <w:rPr>
          <w:rFonts w:ascii="Times New Roman" w:hAnsi="Times New Roman"/>
          <w:sz w:val="28"/>
          <w:szCs w:val="28"/>
        </w:rPr>
        <w:t>202</w:t>
      </w:r>
      <w:r w:rsidR="004625BA">
        <w:rPr>
          <w:rFonts w:ascii="Times New Roman" w:hAnsi="Times New Roman"/>
          <w:sz w:val="28"/>
          <w:szCs w:val="28"/>
        </w:rPr>
        <w:t>3</w:t>
      </w:r>
      <w:r w:rsidR="00B57D77">
        <w:rPr>
          <w:rFonts w:ascii="Times New Roman" w:hAnsi="Times New Roman"/>
          <w:sz w:val="28"/>
          <w:szCs w:val="28"/>
        </w:rPr>
        <w:t xml:space="preserve"> года</w:t>
      </w:r>
      <w:r w:rsidR="006B3883">
        <w:rPr>
          <w:rFonts w:ascii="Times New Roman" w:hAnsi="Times New Roman"/>
          <w:sz w:val="28"/>
          <w:szCs w:val="28"/>
        </w:rPr>
        <w:t>.</w:t>
      </w:r>
      <w:r w:rsidR="00B80D2D">
        <w:rPr>
          <w:rFonts w:ascii="Times New Roman" w:hAnsi="Times New Roman"/>
          <w:sz w:val="28"/>
          <w:szCs w:val="28"/>
        </w:rPr>
        <w:t xml:space="preserve"> </w:t>
      </w:r>
    </w:p>
    <w:p w14:paraId="0724F1FE" w14:textId="6A702EA9" w:rsidR="00DD37F8" w:rsidRPr="00DD37F8" w:rsidRDefault="00553950" w:rsidP="00480F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37F8" w:rsidRPr="00DD37F8">
        <w:rPr>
          <w:rFonts w:ascii="Times New Roman" w:hAnsi="Times New Roman"/>
          <w:sz w:val="28"/>
          <w:szCs w:val="28"/>
        </w:rPr>
        <w:t>. Настоящее Решение вступает в силу с момента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</w:t>
      </w:r>
      <w:r w:rsidR="00DD37F8">
        <w:rPr>
          <w:rFonts w:ascii="Times New Roman" w:hAnsi="Times New Roman"/>
          <w:sz w:val="28"/>
          <w:szCs w:val="28"/>
        </w:rPr>
        <w:t>.</w:t>
      </w:r>
    </w:p>
    <w:p w14:paraId="2F64522D" w14:textId="3DCC8B48" w:rsidR="006E077B" w:rsidRDefault="006E077B" w:rsidP="006E077B">
      <w:pPr>
        <w:rPr>
          <w:rFonts w:ascii="Times New Roman" w:hAnsi="Times New Roman"/>
          <w:b/>
          <w:sz w:val="28"/>
          <w:szCs w:val="28"/>
        </w:rPr>
      </w:pPr>
    </w:p>
    <w:p w14:paraId="6B080D6A" w14:textId="77777777" w:rsidR="00480F6F" w:rsidRPr="00DD37F8" w:rsidRDefault="00480F6F" w:rsidP="006E077B">
      <w:pPr>
        <w:rPr>
          <w:rFonts w:ascii="Times New Roman" w:hAnsi="Times New Roman"/>
          <w:b/>
          <w:sz w:val="28"/>
          <w:szCs w:val="28"/>
        </w:rPr>
      </w:pPr>
    </w:p>
    <w:p w14:paraId="36B144F7" w14:textId="77777777" w:rsidR="00B80D2D" w:rsidRDefault="00B80D2D" w:rsidP="00B80D2D">
      <w:pPr>
        <w:pStyle w:val="a4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14:paraId="49AF8F8C" w14:textId="77777777" w:rsidR="00DC7998" w:rsidRPr="00BB14B1" w:rsidRDefault="00B80D2D" w:rsidP="006B3883">
      <w:pPr>
        <w:pStyle w:val="a4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sectPr w:rsidR="00DC7998" w:rsidRPr="00BB14B1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370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C4"/>
    <w:rsid w:val="00047707"/>
    <w:rsid w:val="000748CA"/>
    <w:rsid w:val="0009780E"/>
    <w:rsid w:val="002F00BA"/>
    <w:rsid w:val="003442C9"/>
    <w:rsid w:val="003E0018"/>
    <w:rsid w:val="004625BA"/>
    <w:rsid w:val="00473EF0"/>
    <w:rsid w:val="00480F6F"/>
    <w:rsid w:val="00553950"/>
    <w:rsid w:val="005555D8"/>
    <w:rsid w:val="00557B94"/>
    <w:rsid w:val="0056635E"/>
    <w:rsid w:val="005B5493"/>
    <w:rsid w:val="005D33B8"/>
    <w:rsid w:val="00625A58"/>
    <w:rsid w:val="00646ADB"/>
    <w:rsid w:val="006B2FC4"/>
    <w:rsid w:val="006B3883"/>
    <w:rsid w:val="006E077B"/>
    <w:rsid w:val="00733C79"/>
    <w:rsid w:val="00757800"/>
    <w:rsid w:val="0076266B"/>
    <w:rsid w:val="00793759"/>
    <w:rsid w:val="007949A7"/>
    <w:rsid w:val="008857D1"/>
    <w:rsid w:val="009014B1"/>
    <w:rsid w:val="00995759"/>
    <w:rsid w:val="00AA7AC1"/>
    <w:rsid w:val="00B11631"/>
    <w:rsid w:val="00B57D77"/>
    <w:rsid w:val="00B80D2D"/>
    <w:rsid w:val="00BB14B1"/>
    <w:rsid w:val="00C43F63"/>
    <w:rsid w:val="00C60868"/>
    <w:rsid w:val="00D9388A"/>
    <w:rsid w:val="00DC7998"/>
    <w:rsid w:val="00DD37F8"/>
    <w:rsid w:val="00E14C10"/>
    <w:rsid w:val="00E46A25"/>
    <w:rsid w:val="00E67EA9"/>
    <w:rsid w:val="00E7174D"/>
    <w:rsid w:val="00E96596"/>
    <w:rsid w:val="00ED272C"/>
    <w:rsid w:val="00EF590C"/>
    <w:rsid w:val="00EF5FA8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DAB"/>
  <w15:docId w15:val="{3FF076E1-AD13-4468-8EF8-8D6C531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Anna</cp:lastModifiedBy>
  <cp:revision>3</cp:revision>
  <dcterms:created xsi:type="dcterms:W3CDTF">2023-04-13T08:39:00Z</dcterms:created>
  <dcterms:modified xsi:type="dcterms:W3CDTF">2023-04-13T08:40:00Z</dcterms:modified>
</cp:coreProperties>
</file>